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B2A" w:rsidRPr="00850B2A" w:rsidRDefault="00850B2A" w:rsidP="00850B2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850B2A">
        <w:rPr>
          <w:rFonts w:ascii="Times New Roman" w:hAnsi="Times New Roman"/>
          <w:b/>
          <w:sz w:val="24"/>
          <w:szCs w:val="24"/>
        </w:rPr>
        <w:t xml:space="preserve">Муниципальное автономное дошкольное образовательное учреждение </w:t>
      </w:r>
    </w:p>
    <w:p w:rsidR="00850B2A" w:rsidRPr="00850B2A" w:rsidRDefault="00850B2A" w:rsidP="00850B2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850B2A">
        <w:rPr>
          <w:rFonts w:ascii="Times New Roman" w:hAnsi="Times New Roman"/>
          <w:b/>
          <w:sz w:val="24"/>
          <w:szCs w:val="24"/>
        </w:rPr>
        <w:t xml:space="preserve"> «Детский сад №415 с татарским языком воспитания и обучения» </w:t>
      </w:r>
    </w:p>
    <w:p w:rsidR="00850B2A" w:rsidRPr="00850B2A" w:rsidRDefault="00850B2A" w:rsidP="00850B2A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850B2A">
        <w:rPr>
          <w:rFonts w:ascii="Times New Roman" w:hAnsi="Times New Roman"/>
          <w:b/>
          <w:sz w:val="24"/>
          <w:szCs w:val="24"/>
        </w:rPr>
        <w:t>Советского района г. Казани</w:t>
      </w:r>
    </w:p>
    <w:p w:rsidR="00850B2A" w:rsidRPr="00850B2A" w:rsidRDefault="00850B2A" w:rsidP="00850B2A">
      <w:pPr>
        <w:pStyle w:val="a6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pPr w:leftFromText="180" w:rightFromText="180" w:vertAnchor="page" w:horzAnchor="margin" w:tblpY="194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53"/>
        <w:gridCol w:w="4953"/>
      </w:tblGrid>
      <w:tr w:rsidR="00850B2A" w:rsidRPr="00850B2A" w:rsidTr="00850B2A">
        <w:tc>
          <w:tcPr>
            <w:tcW w:w="4953" w:type="dxa"/>
          </w:tcPr>
          <w:p w:rsidR="00850B2A" w:rsidRPr="00850B2A" w:rsidRDefault="00850B2A" w:rsidP="00850B2A">
            <w:pPr>
              <w:rPr>
                <w:rFonts w:ascii="Times New Roman" w:hAnsi="Times New Roman" w:cs="Times New Roman"/>
              </w:rPr>
            </w:pPr>
            <w:r w:rsidRPr="00850B2A">
              <w:rPr>
                <w:rFonts w:ascii="Times New Roman" w:hAnsi="Times New Roman" w:cs="Times New Roman"/>
                <w:b/>
              </w:rPr>
              <w:t>Принято</w:t>
            </w:r>
            <w:r w:rsidRPr="00850B2A">
              <w:rPr>
                <w:rFonts w:ascii="Times New Roman" w:hAnsi="Times New Roman" w:cs="Times New Roman"/>
              </w:rPr>
              <w:tab/>
            </w:r>
          </w:p>
          <w:p w:rsidR="00850B2A" w:rsidRPr="00850B2A" w:rsidRDefault="00850B2A" w:rsidP="00850B2A">
            <w:pPr>
              <w:rPr>
                <w:rFonts w:ascii="Times New Roman" w:hAnsi="Times New Roman" w:cs="Times New Roman"/>
              </w:rPr>
            </w:pPr>
            <w:r w:rsidRPr="00850B2A">
              <w:rPr>
                <w:rFonts w:ascii="Times New Roman" w:hAnsi="Times New Roman" w:cs="Times New Roman"/>
              </w:rPr>
              <w:t>Педагогическим советом</w:t>
            </w:r>
          </w:p>
          <w:p w:rsidR="00850B2A" w:rsidRPr="00850B2A" w:rsidRDefault="00850B2A" w:rsidP="00850B2A">
            <w:pPr>
              <w:rPr>
                <w:rFonts w:ascii="Times New Roman" w:hAnsi="Times New Roman" w:cs="Times New Roman"/>
              </w:rPr>
            </w:pPr>
            <w:r w:rsidRPr="00850B2A">
              <w:rPr>
                <w:rFonts w:ascii="Times New Roman" w:hAnsi="Times New Roman" w:cs="Times New Roman"/>
              </w:rPr>
              <w:t>МАДОУ "Детский  сад №415"</w:t>
            </w:r>
          </w:p>
          <w:p w:rsidR="00850B2A" w:rsidRPr="00850B2A" w:rsidRDefault="00850B2A" w:rsidP="00850B2A">
            <w:pPr>
              <w:rPr>
                <w:rFonts w:ascii="Times New Roman" w:hAnsi="Times New Roman" w:cs="Times New Roman"/>
                <w:b/>
              </w:rPr>
            </w:pPr>
            <w:r w:rsidRPr="00850B2A">
              <w:rPr>
                <w:rFonts w:ascii="Times New Roman" w:hAnsi="Times New Roman" w:cs="Times New Roman"/>
              </w:rPr>
              <w:t>протокол № 1 от 26.08.2021г.</w:t>
            </w:r>
          </w:p>
        </w:tc>
        <w:tc>
          <w:tcPr>
            <w:tcW w:w="4953" w:type="dxa"/>
          </w:tcPr>
          <w:p w:rsidR="00850B2A" w:rsidRPr="00850B2A" w:rsidRDefault="00850B2A" w:rsidP="00850B2A">
            <w:pPr>
              <w:rPr>
                <w:rFonts w:ascii="Times New Roman" w:hAnsi="Times New Roman" w:cs="Times New Roman"/>
                <w:b/>
              </w:rPr>
            </w:pPr>
            <w:r w:rsidRPr="00850B2A">
              <w:rPr>
                <w:rFonts w:ascii="Times New Roman" w:hAnsi="Times New Roman" w:cs="Times New Roman"/>
                <w:b/>
              </w:rPr>
              <w:t>«Утверждаю»</w:t>
            </w:r>
          </w:p>
          <w:p w:rsidR="00850B2A" w:rsidRPr="00850B2A" w:rsidRDefault="00850B2A" w:rsidP="00850B2A">
            <w:pPr>
              <w:rPr>
                <w:rFonts w:ascii="Times New Roman" w:hAnsi="Times New Roman" w:cs="Times New Roman"/>
              </w:rPr>
            </w:pPr>
            <w:r w:rsidRPr="00850B2A">
              <w:rPr>
                <w:rFonts w:ascii="Times New Roman" w:hAnsi="Times New Roman" w:cs="Times New Roman"/>
              </w:rPr>
              <w:t>Заведующий МАДОУ "Детский  сад №415"</w:t>
            </w:r>
          </w:p>
          <w:p w:rsidR="00850B2A" w:rsidRPr="00850B2A" w:rsidRDefault="00850B2A" w:rsidP="00850B2A">
            <w:pPr>
              <w:rPr>
                <w:rFonts w:ascii="Times New Roman" w:hAnsi="Times New Roman" w:cs="Times New Roman"/>
              </w:rPr>
            </w:pPr>
            <w:r w:rsidRPr="00850B2A">
              <w:rPr>
                <w:rFonts w:ascii="Times New Roman" w:hAnsi="Times New Roman" w:cs="Times New Roman"/>
              </w:rPr>
              <w:t>Советского района г. Казани</w:t>
            </w:r>
          </w:p>
          <w:p w:rsidR="00850B2A" w:rsidRPr="00850B2A" w:rsidRDefault="00850B2A" w:rsidP="00850B2A">
            <w:pPr>
              <w:rPr>
                <w:rFonts w:ascii="Times New Roman" w:hAnsi="Times New Roman" w:cs="Times New Roman"/>
                <w:b/>
              </w:rPr>
            </w:pPr>
            <w:r w:rsidRPr="00850B2A">
              <w:rPr>
                <w:rFonts w:ascii="Times New Roman" w:hAnsi="Times New Roman" w:cs="Times New Roman"/>
              </w:rPr>
              <w:t>_______________ Р.А.Кадырова</w:t>
            </w:r>
          </w:p>
        </w:tc>
      </w:tr>
      <w:tr w:rsidR="00850B2A" w:rsidRPr="00850B2A" w:rsidTr="00850B2A">
        <w:tc>
          <w:tcPr>
            <w:tcW w:w="4953" w:type="dxa"/>
          </w:tcPr>
          <w:p w:rsidR="00850B2A" w:rsidRPr="00850B2A" w:rsidRDefault="00850B2A" w:rsidP="00850B2A">
            <w:pPr>
              <w:tabs>
                <w:tab w:val="left" w:pos="3825"/>
              </w:tabs>
              <w:rPr>
                <w:rFonts w:ascii="Times New Roman" w:hAnsi="Times New Roman" w:cs="Times New Roman"/>
              </w:rPr>
            </w:pPr>
            <w:r w:rsidRPr="00850B2A">
              <w:rPr>
                <w:rFonts w:ascii="Times New Roman" w:hAnsi="Times New Roman" w:cs="Times New Roman"/>
              </w:rPr>
              <w:t xml:space="preserve">Председатель педагогического совета </w:t>
            </w:r>
          </w:p>
          <w:p w:rsidR="00850B2A" w:rsidRPr="00850B2A" w:rsidRDefault="00850B2A" w:rsidP="00850B2A">
            <w:pPr>
              <w:rPr>
                <w:rFonts w:ascii="Times New Roman" w:hAnsi="Times New Roman" w:cs="Times New Roman"/>
                <w:b/>
              </w:rPr>
            </w:pPr>
            <w:r w:rsidRPr="00850B2A">
              <w:rPr>
                <w:rFonts w:ascii="Times New Roman" w:hAnsi="Times New Roman" w:cs="Times New Roman"/>
              </w:rPr>
              <w:t>_____________________________</w:t>
            </w:r>
          </w:p>
        </w:tc>
        <w:tc>
          <w:tcPr>
            <w:tcW w:w="4953" w:type="dxa"/>
          </w:tcPr>
          <w:p w:rsidR="00850B2A" w:rsidRPr="00850B2A" w:rsidRDefault="00850B2A" w:rsidP="00850B2A">
            <w:pPr>
              <w:tabs>
                <w:tab w:val="left" w:pos="3825"/>
              </w:tabs>
              <w:rPr>
                <w:rFonts w:ascii="Times New Roman" w:hAnsi="Times New Roman" w:cs="Times New Roman"/>
              </w:rPr>
            </w:pPr>
            <w:r w:rsidRPr="00850B2A">
              <w:rPr>
                <w:rFonts w:ascii="Times New Roman" w:hAnsi="Times New Roman" w:cs="Times New Roman"/>
              </w:rPr>
              <w:t xml:space="preserve">Введено в действие приказом </w:t>
            </w:r>
          </w:p>
          <w:p w:rsidR="00850B2A" w:rsidRPr="00850B2A" w:rsidRDefault="00850B2A" w:rsidP="00850B2A">
            <w:pPr>
              <w:tabs>
                <w:tab w:val="left" w:pos="3825"/>
              </w:tabs>
              <w:rPr>
                <w:rFonts w:ascii="Times New Roman" w:hAnsi="Times New Roman" w:cs="Times New Roman"/>
                <w:b/>
              </w:rPr>
            </w:pPr>
            <w:r w:rsidRPr="00850B2A">
              <w:rPr>
                <w:rFonts w:ascii="Times New Roman" w:hAnsi="Times New Roman" w:cs="Times New Roman"/>
              </w:rPr>
              <w:t>№6 от 26.08.2021г.</w:t>
            </w:r>
          </w:p>
        </w:tc>
      </w:tr>
    </w:tbl>
    <w:p w:rsidR="00850B2A" w:rsidRPr="00850B2A" w:rsidRDefault="00850B2A" w:rsidP="00850B2A">
      <w:pPr>
        <w:rPr>
          <w:rFonts w:ascii="Times New Roman" w:hAnsi="Times New Roman" w:cs="Times New Roman"/>
          <w:lang w:val="tt-RU"/>
        </w:rPr>
      </w:pPr>
    </w:p>
    <w:p w:rsidR="00850B2A" w:rsidRDefault="00850B2A" w:rsidP="00850B2A">
      <w:pPr>
        <w:pStyle w:val="20"/>
        <w:shd w:val="clear" w:color="auto" w:fill="auto"/>
        <w:spacing w:line="240" w:lineRule="auto"/>
        <w:ind w:left="0" w:firstLine="709"/>
        <w:jc w:val="center"/>
        <w:rPr>
          <w:b/>
          <w:bCs/>
          <w:color w:val="auto"/>
          <w:sz w:val="24"/>
          <w:szCs w:val="24"/>
        </w:rPr>
      </w:pPr>
    </w:p>
    <w:p w:rsidR="00850B2A" w:rsidRDefault="00850B2A" w:rsidP="00850B2A">
      <w:pPr>
        <w:pStyle w:val="20"/>
        <w:shd w:val="clear" w:color="auto" w:fill="auto"/>
        <w:spacing w:line="240" w:lineRule="auto"/>
        <w:ind w:left="0" w:firstLine="709"/>
        <w:jc w:val="center"/>
        <w:rPr>
          <w:b/>
          <w:bCs/>
          <w:color w:val="auto"/>
          <w:sz w:val="24"/>
          <w:szCs w:val="24"/>
        </w:rPr>
      </w:pPr>
    </w:p>
    <w:p w:rsidR="00850B2A" w:rsidRDefault="00850B2A" w:rsidP="00850B2A">
      <w:pPr>
        <w:pStyle w:val="20"/>
        <w:shd w:val="clear" w:color="auto" w:fill="auto"/>
        <w:spacing w:line="240" w:lineRule="auto"/>
        <w:ind w:left="0" w:firstLine="709"/>
        <w:jc w:val="center"/>
        <w:rPr>
          <w:b/>
          <w:bCs/>
          <w:color w:val="auto"/>
          <w:sz w:val="24"/>
          <w:szCs w:val="24"/>
        </w:rPr>
      </w:pPr>
    </w:p>
    <w:p w:rsidR="008F62F0" w:rsidRPr="00850B2A" w:rsidRDefault="00E85CDC" w:rsidP="00850B2A">
      <w:pPr>
        <w:pStyle w:val="20"/>
        <w:shd w:val="clear" w:color="auto" w:fill="auto"/>
        <w:spacing w:line="240" w:lineRule="auto"/>
        <w:ind w:left="0" w:firstLine="709"/>
        <w:jc w:val="center"/>
        <w:rPr>
          <w:color w:val="auto"/>
          <w:sz w:val="24"/>
          <w:szCs w:val="24"/>
        </w:rPr>
      </w:pPr>
      <w:r w:rsidRPr="00850B2A">
        <w:rPr>
          <w:b/>
          <w:bCs/>
          <w:color w:val="auto"/>
          <w:sz w:val="24"/>
          <w:szCs w:val="24"/>
        </w:rPr>
        <w:t>ПОРЯДОК</w:t>
      </w:r>
    </w:p>
    <w:p w:rsidR="008F62F0" w:rsidRPr="00850B2A" w:rsidRDefault="00E85CDC" w:rsidP="00850B2A">
      <w:pPr>
        <w:pStyle w:val="20"/>
        <w:shd w:val="clear" w:color="auto" w:fill="auto"/>
        <w:spacing w:line="240" w:lineRule="auto"/>
        <w:ind w:left="0" w:firstLine="709"/>
        <w:jc w:val="center"/>
        <w:rPr>
          <w:color w:val="auto"/>
          <w:sz w:val="24"/>
          <w:szCs w:val="24"/>
        </w:rPr>
      </w:pPr>
      <w:r w:rsidRPr="00850B2A">
        <w:rPr>
          <w:b/>
          <w:bCs/>
          <w:color w:val="auto"/>
          <w:sz w:val="24"/>
          <w:szCs w:val="24"/>
        </w:rPr>
        <w:t>основания перевода, отчисления и восстановления воспитанников</w:t>
      </w:r>
    </w:p>
    <w:p w:rsidR="00850B2A" w:rsidRDefault="00E85CDC" w:rsidP="00850B2A">
      <w:pPr>
        <w:pStyle w:val="20"/>
        <w:shd w:val="clear" w:color="auto" w:fill="auto"/>
        <w:spacing w:line="240" w:lineRule="auto"/>
        <w:ind w:left="0" w:firstLine="709"/>
        <w:jc w:val="center"/>
        <w:rPr>
          <w:b/>
          <w:bCs/>
          <w:color w:val="auto"/>
          <w:sz w:val="24"/>
          <w:szCs w:val="24"/>
        </w:rPr>
      </w:pPr>
      <w:r w:rsidRPr="00850B2A">
        <w:rPr>
          <w:b/>
          <w:bCs/>
          <w:color w:val="auto"/>
          <w:sz w:val="24"/>
          <w:szCs w:val="24"/>
        </w:rPr>
        <w:t>М</w:t>
      </w:r>
      <w:r w:rsidR="00850B2A">
        <w:rPr>
          <w:b/>
          <w:bCs/>
          <w:color w:val="auto"/>
          <w:sz w:val="24"/>
          <w:szCs w:val="24"/>
        </w:rPr>
        <w:t>А</w:t>
      </w:r>
      <w:r w:rsidRPr="00850B2A">
        <w:rPr>
          <w:b/>
          <w:bCs/>
          <w:color w:val="auto"/>
          <w:sz w:val="24"/>
          <w:szCs w:val="24"/>
        </w:rPr>
        <w:t xml:space="preserve">ДОУ «Детский сад № </w:t>
      </w:r>
      <w:r w:rsidR="00850B2A">
        <w:rPr>
          <w:b/>
          <w:bCs/>
          <w:color w:val="auto"/>
          <w:sz w:val="24"/>
          <w:szCs w:val="24"/>
        </w:rPr>
        <w:t>415 с татарским языком воспитания и обучения</w:t>
      </w:r>
    </w:p>
    <w:p w:rsidR="008F62F0" w:rsidRPr="00850B2A" w:rsidRDefault="00850B2A" w:rsidP="00850B2A">
      <w:pPr>
        <w:pStyle w:val="20"/>
        <w:shd w:val="clear" w:color="auto" w:fill="auto"/>
        <w:spacing w:line="240" w:lineRule="auto"/>
        <w:ind w:left="0" w:firstLine="709"/>
        <w:jc w:val="center"/>
        <w:rPr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Советского района г.Казани</w:t>
      </w:r>
      <w:r w:rsidR="00E85CDC" w:rsidRPr="00850B2A">
        <w:rPr>
          <w:b/>
          <w:bCs/>
          <w:color w:val="auto"/>
          <w:sz w:val="24"/>
          <w:szCs w:val="24"/>
        </w:rPr>
        <w:t>»</w:t>
      </w:r>
    </w:p>
    <w:p w:rsidR="008F62F0" w:rsidRPr="00850B2A" w:rsidRDefault="00E85CDC" w:rsidP="00850B2A">
      <w:pPr>
        <w:pStyle w:val="20"/>
        <w:shd w:val="clear" w:color="auto" w:fill="auto"/>
        <w:spacing w:line="240" w:lineRule="auto"/>
        <w:ind w:left="0" w:firstLine="709"/>
        <w:rPr>
          <w:color w:val="auto"/>
          <w:sz w:val="24"/>
          <w:szCs w:val="24"/>
        </w:rPr>
      </w:pPr>
      <w:r w:rsidRPr="00850B2A">
        <w:rPr>
          <w:b/>
          <w:bCs/>
          <w:color w:val="auto"/>
          <w:sz w:val="24"/>
          <w:szCs w:val="24"/>
        </w:rPr>
        <w:t>Общие положения</w:t>
      </w:r>
    </w:p>
    <w:p w:rsidR="008F62F0" w:rsidRPr="00850B2A" w:rsidRDefault="00E85CDC" w:rsidP="00850B2A">
      <w:pPr>
        <w:pStyle w:val="20"/>
        <w:numPr>
          <w:ilvl w:val="0"/>
          <w:numId w:val="1"/>
        </w:numPr>
        <w:shd w:val="clear" w:color="auto" w:fill="auto"/>
        <w:tabs>
          <w:tab w:val="left" w:pos="2136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 xml:space="preserve">Настоящие Положение о порядке и основаниях перевода, отчисления и восстановления </w:t>
      </w:r>
      <w:r w:rsidRPr="00850B2A">
        <w:rPr>
          <w:color w:val="auto"/>
          <w:sz w:val="24"/>
          <w:szCs w:val="24"/>
        </w:rPr>
        <w:t xml:space="preserve">обучающихся (воспитанников) Муниципального </w:t>
      </w:r>
      <w:r w:rsidR="00850B2A">
        <w:rPr>
          <w:color w:val="auto"/>
          <w:sz w:val="24"/>
          <w:szCs w:val="24"/>
        </w:rPr>
        <w:t>автономного</w:t>
      </w:r>
      <w:r w:rsidRPr="00850B2A">
        <w:rPr>
          <w:color w:val="auto"/>
          <w:sz w:val="24"/>
          <w:szCs w:val="24"/>
        </w:rPr>
        <w:t xml:space="preserve"> дошкольного образовате</w:t>
      </w:r>
      <w:r w:rsidR="00850B2A">
        <w:rPr>
          <w:color w:val="auto"/>
          <w:sz w:val="24"/>
          <w:szCs w:val="24"/>
        </w:rPr>
        <w:t xml:space="preserve">льного учреждения «Детский сад №415 </w:t>
      </w:r>
      <w:r w:rsidRPr="00850B2A">
        <w:rPr>
          <w:color w:val="auto"/>
          <w:sz w:val="24"/>
          <w:szCs w:val="24"/>
        </w:rPr>
        <w:t>с татарским языком воспитания и обучения» Советского района г .Казани (далее - Положение) разработаны в соответствии с:</w:t>
      </w:r>
    </w:p>
    <w:p w:rsidR="008F62F0" w:rsidRPr="00850B2A" w:rsidRDefault="00E85CDC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05"/>
        </w:tabs>
        <w:spacing w:line="240" w:lineRule="auto"/>
        <w:ind w:left="0" w:firstLine="709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>Кон</w:t>
      </w:r>
      <w:r w:rsidRPr="00850B2A">
        <w:rPr>
          <w:color w:val="auto"/>
          <w:sz w:val="24"/>
          <w:szCs w:val="24"/>
        </w:rPr>
        <w:t>ституцией Российской Федерации,</w:t>
      </w:r>
    </w:p>
    <w:p w:rsidR="008F62F0" w:rsidRPr="00850B2A" w:rsidRDefault="00E85CDC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15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>Федеральным законом РФ от 29.12.2012 г. № 273-ФЗ "Об образовании в Российской Федерации",</w:t>
      </w:r>
    </w:p>
    <w:p w:rsidR="008F62F0" w:rsidRPr="00850B2A" w:rsidRDefault="00E85CDC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15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>Федеральным законом от 27.07.2006 № 152-ФЗ « О персональных данных» (статья 6 ч. 1), Федеральным законом от 25.07.2002 № 115-ФЗ "О пра</w:t>
      </w:r>
      <w:r w:rsidRPr="00850B2A">
        <w:rPr>
          <w:color w:val="auto"/>
          <w:sz w:val="24"/>
          <w:szCs w:val="24"/>
        </w:rPr>
        <w:t>вовом положении иностранных граждан в</w:t>
      </w:r>
    </w:p>
    <w:p w:rsidR="008F62F0" w:rsidRPr="00850B2A" w:rsidRDefault="00E85CDC" w:rsidP="00850B2A">
      <w:pPr>
        <w:pStyle w:val="20"/>
        <w:shd w:val="clear" w:color="auto" w:fill="auto"/>
        <w:spacing w:line="240" w:lineRule="auto"/>
        <w:ind w:left="0" w:firstLine="709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>Российской Федерации";</w:t>
      </w:r>
    </w:p>
    <w:p w:rsidR="008F62F0" w:rsidRPr="00850B2A" w:rsidRDefault="00E85CDC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20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>Приказом Минобрнауки РФ от 30.08.2013 г. № 1014 «Об утверждении Порядка организации и осуществления образовательной деятельности по основным общеобразовательным программам</w:t>
      </w:r>
    </w:p>
    <w:p w:rsidR="008F62F0" w:rsidRPr="00850B2A" w:rsidRDefault="00E85CDC" w:rsidP="00850B2A">
      <w:pPr>
        <w:pStyle w:val="20"/>
        <w:shd w:val="clear" w:color="auto" w:fill="auto"/>
        <w:spacing w:line="240" w:lineRule="auto"/>
        <w:ind w:left="0" w:firstLine="709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 xml:space="preserve">дошкольного </w:t>
      </w:r>
      <w:r w:rsidRPr="00850B2A">
        <w:rPr>
          <w:color w:val="auto"/>
          <w:sz w:val="24"/>
          <w:szCs w:val="24"/>
        </w:rPr>
        <w:t>образования»;</w:t>
      </w:r>
    </w:p>
    <w:p w:rsidR="008F62F0" w:rsidRPr="00850B2A" w:rsidRDefault="00E85CDC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15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>Приказом Министерства просвещения РФ от 29 января 2019г. № 32 «О внесении изменений в Порядок организации и осуществления образовательной деятельности по основным общеобразовательным программам- образовательным программам дошкольного образова</w:t>
      </w:r>
      <w:r w:rsidRPr="00850B2A">
        <w:rPr>
          <w:color w:val="auto"/>
          <w:sz w:val="24"/>
          <w:szCs w:val="24"/>
        </w:rPr>
        <w:t>ния, утвержденный приказом от 30 августа 2013 г. № 1014»</w:t>
      </w:r>
    </w:p>
    <w:p w:rsidR="008F62F0" w:rsidRPr="00850B2A" w:rsidRDefault="00E85CDC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15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>Приказом Минобрнауки РФ от 08.04.2014 г. № 293 «Об утверждении Порядка приема на обучение по образовательным программам дошкольного образования» и другими действующими федеральными нормативными право</w:t>
      </w:r>
      <w:r w:rsidRPr="00850B2A">
        <w:rPr>
          <w:color w:val="auto"/>
          <w:sz w:val="24"/>
          <w:szCs w:val="24"/>
        </w:rPr>
        <w:t>выми актами в области образования;</w:t>
      </w:r>
    </w:p>
    <w:p w:rsidR="008F62F0" w:rsidRPr="00850B2A" w:rsidRDefault="00E85CDC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25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>Приказ от 21 января 2019 г № 30 «О внесении изменений в порядок и условия осуществления перевода обучающихся из одной организации, осуществляющей образовательную деятельность по программам дошкольного образования, в други</w:t>
      </w:r>
      <w:r w:rsidRPr="00850B2A">
        <w:rPr>
          <w:color w:val="auto"/>
          <w:sz w:val="24"/>
          <w:szCs w:val="24"/>
        </w:rPr>
        <w:t>е организации и т.д.,» утвержденные приказам МОиН РФ от 28.декабря 2015 г .№ 1527</w:t>
      </w:r>
    </w:p>
    <w:p w:rsidR="008F62F0" w:rsidRPr="00850B2A" w:rsidRDefault="00E85CDC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05"/>
        </w:tabs>
        <w:spacing w:line="240" w:lineRule="auto"/>
        <w:ind w:left="0" w:firstLine="709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>Законом «Об образовании РТ» от 22.07.2013 г. №9 68-3;</w:t>
      </w:r>
    </w:p>
    <w:p w:rsidR="008F62F0" w:rsidRPr="00850B2A" w:rsidRDefault="00E85CDC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20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>Постановлением Исполнительного комитета г. Казани от 04.12.2015 г. № 4272 «Об утверждении Административного регламента п</w:t>
      </w:r>
      <w:r w:rsidRPr="00850B2A">
        <w:rPr>
          <w:color w:val="auto"/>
          <w:sz w:val="24"/>
          <w:szCs w:val="24"/>
        </w:rPr>
        <w:t>редоставления муниципальной услуги «Постановка на учет и зачисление детей в муниципальные образовательные организации, реализующие основную образовательную программу дошкольного образования с изменениями в постановление от 2018 г.;</w:t>
      </w:r>
    </w:p>
    <w:p w:rsidR="008F62F0" w:rsidRPr="00850B2A" w:rsidRDefault="00E85CDC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15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 xml:space="preserve">СП 2.4.3648-20 </w:t>
      </w:r>
      <w:r w:rsidRPr="00850B2A">
        <w:rPr>
          <w:color w:val="auto"/>
          <w:sz w:val="24"/>
          <w:szCs w:val="24"/>
        </w:rPr>
        <w:t>«Санитарно-эпидемиологические требования к организациям воспитания и обучения, отдыха и оздоровления детей и молодежи»</w:t>
      </w:r>
    </w:p>
    <w:p w:rsidR="008F62F0" w:rsidRPr="00850B2A" w:rsidRDefault="00E85CDC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11"/>
        </w:tabs>
        <w:spacing w:line="240" w:lineRule="auto"/>
        <w:ind w:left="0" w:firstLine="709"/>
        <w:jc w:val="both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t>СанПиН 1.2.3685-21 "Гигиенические нормативы и требования к обеспечению безопасности и (или) безвредности для человека факторов среды обит</w:t>
      </w:r>
      <w:r w:rsidRPr="00850B2A">
        <w:rPr>
          <w:color w:val="auto"/>
          <w:sz w:val="24"/>
          <w:szCs w:val="24"/>
        </w:rPr>
        <w:t>ания"</w:t>
      </w:r>
    </w:p>
    <w:p w:rsidR="008F62F0" w:rsidRDefault="00E85CDC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10"/>
        </w:tabs>
        <w:spacing w:line="240" w:lineRule="auto"/>
        <w:ind w:left="0" w:firstLine="709"/>
        <w:rPr>
          <w:color w:val="auto"/>
          <w:sz w:val="24"/>
          <w:szCs w:val="24"/>
        </w:rPr>
      </w:pPr>
      <w:r w:rsidRPr="00850B2A">
        <w:rPr>
          <w:color w:val="auto"/>
          <w:sz w:val="24"/>
          <w:szCs w:val="24"/>
        </w:rPr>
        <w:lastRenderedPageBreak/>
        <w:t>Уставом ДОУ, настоящим Положением.</w:t>
      </w:r>
    </w:p>
    <w:p w:rsidR="00850B2A" w:rsidRPr="00850B2A" w:rsidRDefault="00850B2A" w:rsidP="00850B2A">
      <w:pPr>
        <w:pStyle w:val="20"/>
        <w:numPr>
          <w:ilvl w:val="0"/>
          <w:numId w:val="2"/>
        </w:numPr>
        <w:shd w:val="clear" w:color="auto" w:fill="auto"/>
        <w:tabs>
          <w:tab w:val="left" w:pos="1910"/>
        </w:tabs>
        <w:spacing w:line="240" w:lineRule="auto"/>
        <w:ind w:left="0" w:firstLine="709"/>
        <w:rPr>
          <w:color w:val="auto"/>
          <w:sz w:val="24"/>
          <w:szCs w:val="24"/>
        </w:rPr>
      </w:pPr>
    </w:p>
    <w:p w:rsidR="008F62F0" w:rsidRPr="00850B2A" w:rsidRDefault="00E85CDC" w:rsidP="00850B2A">
      <w:pPr>
        <w:pStyle w:val="1"/>
        <w:shd w:val="clear" w:color="auto" w:fill="auto"/>
        <w:ind w:firstLine="709"/>
        <w:jc w:val="center"/>
        <w:rPr>
          <w:color w:val="auto"/>
        </w:rPr>
      </w:pPr>
      <w:r w:rsidRPr="00850B2A">
        <w:rPr>
          <w:b/>
          <w:bCs/>
          <w:color w:val="auto"/>
        </w:rPr>
        <w:t>1.Общие положения</w:t>
      </w:r>
    </w:p>
    <w:p w:rsidR="008F62F0" w:rsidRPr="00850B2A" w:rsidRDefault="00E85CDC" w:rsidP="00850B2A">
      <w:pPr>
        <w:pStyle w:val="1"/>
        <w:numPr>
          <w:ilvl w:val="0"/>
          <w:numId w:val="3"/>
        </w:numPr>
        <w:shd w:val="clear" w:color="auto" w:fill="auto"/>
        <w:tabs>
          <w:tab w:val="left" w:pos="1089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Настоящие Положение о порядке и основаниях перевода, отчисления и восстановления обучающихся (воспитанников) Муниципального </w:t>
      </w:r>
      <w:r w:rsidR="00850B2A">
        <w:rPr>
          <w:color w:val="auto"/>
        </w:rPr>
        <w:t>автономного</w:t>
      </w:r>
      <w:r w:rsidRPr="00850B2A">
        <w:rPr>
          <w:color w:val="auto"/>
        </w:rPr>
        <w:t xml:space="preserve"> дошкольного образовательного учреждения «Детский</w:t>
      </w:r>
      <w:r w:rsidR="00CD1513">
        <w:rPr>
          <w:color w:val="auto"/>
        </w:rPr>
        <w:t xml:space="preserve"> </w:t>
      </w:r>
      <w:r w:rsidRPr="00850B2A">
        <w:rPr>
          <w:color w:val="auto"/>
        </w:rPr>
        <w:t xml:space="preserve">сад № </w:t>
      </w:r>
      <w:r w:rsidR="00CD1513">
        <w:rPr>
          <w:color w:val="auto"/>
        </w:rPr>
        <w:t>415</w:t>
      </w:r>
      <w:r w:rsidRPr="00850B2A">
        <w:rPr>
          <w:color w:val="auto"/>
        </w:rPr>
        <w:t xml:space="preserve"> </w:t>
      </w:r>
      <w:r w:rsidRPr="00850B2A">
        <w:rPr>
          <w:color w:val="auto"/>
        </w:rPr>
        <w:t>с татарским языком воспитания и обучения» Советского района г .Казани (далее - Положение) разработаны в соответствии с: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>- Конституцией Российской Федерации,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>- Федеральным законом РФ от 29.12.2012 г. № 273-ФЗ "Об образовании в Российск</w:t>
      </w:r>
      <w:r w:rsidRPr="00850B2A">
        <w:rPr>
          <w:color w:val="auto"/>
        </w:rPr>
        <w:t>ой Федерации",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Федеральным законом от 27.07.2006 № 152-ФЗ </w:t>
      </w:r>
      <w:r w:rsidRPr="00850B2A">
        <w:rPr>
          <w:b/>
          <w:bCs/>
          <w:i/>
          <w:iCs/>
          <w:color w:val="auto"/>
        </w:rPr>
        <w:t>«</w:t>
      </w:r>
      <w:r w:rsidRPr="00850B2A">
        <w:rPr>
          <w:color w:val="auto"/>
        </w:rPr>
        <w:t xml:space="preserve">О персональных данных» (статья 6 ч. 1), Федеральным законом от 25.07.2002 № 115-ФЗ "О </w:t>
      </w:r>
      <w:r w:rsidRPr="00850B2A">
        <w:rPr>
          <w:color w:val="auto"/>
        </w:rPr>
        <w:t xml:space="preserve">правовом </w:t>
      </w:r>
      <w:r w:rsidRPr="00850B2A">
        <w:rPr>
          <w:color w:val="auto"/>
        </w:rPr>
        <w:t>положении иностранных граждан в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>Российской Федерации";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Приказом Минобрнауки РФ от 30.08.2013 г. № </w:t>
      </w:r>
      <w:r w:rsidRPr="00850B2A">
        <w:rPr>
          <w:color w:val="auto"/>
        </w:rPr>
        <w:t>1014 «Об утверждении Порядка организации и осуществления образовательной деятельности по основным общеобразовательным программам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>дошкольного образования»;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Приказом Министерства просвещения РФ от 29 января 2019г. </w:t>
      </w:r>
      <w:r w:rsidRPr="00850B2A">
        <w:rPr>
          <w:color w:val="auto"/>
          <w:lang w:val="en-US" w:eastAsia="en-US" w:bidi="en-US"/>
        </w:rPr>
        <w:t>N</w:t>
      </w:r>
      <w:r w:rsidRPr="00850B2A">
        <w:rPr>
          <w:color w:val="auto"/>
          <w:lang w:eastAsia="en-US" w:bidi="en-US"/>
        </w:rPr>
        <w:t xml:space="preserve">° </w:t>
      </w:r>
      <w:r w:rsidRPr="00850B2A">
        <w:rPr>
          <w:color w:val="auto"/>
        </w:rPr>
        <w:t>32 «О внесении изменений в Порядок орга</w:t>
      </w:r>
      <w:r w:rsidRPr="00850B2A">
        <w:rPr>
          <w:color w:val="auto"/>
        </w:rPr>
        <w:t xml:space="preserve">низации и осуществления образовательной деятельности по основным общеобразовательным программам- образовательным программам дошкольного образования, утвержденный приказом от 30 августа 2013 г. </w:t>
      </w:r>
      <w:r w:rsidRPr="00850B2A">
        <w:rPr>
          <w:color w:val="auto"/>
          <w:lang w:val="en-US" w:eastAsia="en-US" w:bidi="en-US"/>
        </w:rPr>
        <w:t>N</w:t>
      </w:r>
      <w:r w:rsidRPr="00850B2A">
        <w:rPr>
          <w:color w:val="auto"/>
          <w:lang w:eastAsia="en-US" w:bidi="en-US"/>
        </w:rPr>
        <w:t xml:space="preserve">° </w:t>
      </w:r>
      <w:r w:rsidRPr="00850B2A">
        <w:rPr>
          <w:color w:val="auto"/>
        </w:rPr>
        <w:t>1014»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Приказом Минобрнауки РФ от 08.04.2014 г. № 293 «Об </w:t>
      </w:r>
      <w:r w:rsidRPr="00850B2A">
        <w:rPr>
          <w:color w:val="auto"/>
        </w:rPr>
        <w:t>утверждении Порядка приема на обучение по образовательным программам дошкольного образования» и другими действующими федеральными нормативными правовыми актами в области образования;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>- Приказ от 21 января 2019 г № 30 «О внесении изменений в порядок и услов</w:t>
      </w:r>
      <w:r w:rsidRPr="00850B2A">
        <w:rPr>
          <w:color w:val="auto"/>
        </w:rPr>
        <w:t xml:space="preserve">ия осуществления перевода обучающихся из одной организации, осуществляющей образовательную деятельность по программам дошкольного образования, в другие организации и </w:t>
      </w:r>
      <w:r w:rsidRPr="00850B2A">
        <w:rPr>
          <w:color w:val="auto"/>
        </w:rPr>
        <w:t xml:space="preserve">т.д.,» </w:t>
      </w:r>
      <w:r w:rsidRPr="00850B2A">
        <w:rPr>
          <w:color w:val="auto"/>
        </w:rPr>
        <w:t>утвержденные приказам МОиН РФ от 28.декабря 2015 г .№ 1527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b/>
          <w:bCs/>
          <w:color w:val="auto"/>
        </w:rPr>
        <w:t xml:space="preserve">- </w:t>
      </w:r>
      <w:r w:rsidRPr="00850B2A">
        <w:rPr>
          <w:color w:val="auto"/>
        </w:rPr>
        <w:t>Законом «Об образовани</w:t>
      </w:r>
      <w:r w:rsidRPr="00850B2A">
        <w:rPr>
          <w:color w:val="auto"/>
        </w:rPr>
        <w:t>и РТ» от 22.07.2013 г. №9 68-3;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Постановлением Исполнительного комитета </w:t>
      </w:r>
      <w:r w:rsidRPr="00850B2A">
        <w:rPr>
          <w:color w:val="auto"/>
        </w:rPr>
        <w:t xml:space="preserve">г. </w:t>
      </w:r>
      <w:r w:rsidRPr="00850B2A">
        <w:rPr>
          <w:color w:val="auto"/>
        </w:rPr>
        <w:t>Казани от 04.12.2015 г. № 4272 «Об утверждении Административного регламента предоставления муниципальной услуги «Постановка на учет и зачисление детей в муниципальные образователь</w:t>
      </w:r>
      <w:r w:rsidRPr="00850B2A">
        <w:rPr>
          <w:color w:val="auto"/>
        </w:rPr>
        <w:t>ные организации, реализующие основную образовательную программу дошкольного образования с изменениями в постановление от 2018 г.;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СП 2.4.3648-20 «Санитарно-эпидемиологические требования к организациям воспитания и обучения, отдыха и оздоровления детей и </w:t>
      </w:r>
      <w:r w:rsidRPr="00850B2A">
        <w:rPr>
          <w:color w:val="auto"/>
        </w:rPr>
        <w:t>молодежи»</w:t>
      </w:r>
    </w:p>
    <w:p w:rsidR="008F62F0" w:rsidRPr="00850B2A" w:rsidRDefault="00E85CDC" w:rsidP="00850B2A">
      <w:pPr>
        <w:pStyle w:val="1"/>
        <w:numPr>
          <w:ilvl w:val="0"/>
          <w:numId w:val="2"/>
        </w:numPr>
        <w:shd w:val="clear" w:color="auto" w:fill="auto"/>
        <w:tabs>
          <w:tab w:val="left" w:pos="787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>СанПиН 1.2.3685-21 "Гигиенические нормативы и требования к обеспечению безопасности и (или) безвредности для человека факторов среды обитания"</w:t>
      </w:r>
    </w:p>
    <w:p w:rsidR="008F62F0" w:rsidRPr="00850B2A" w:rsidRDefault="00E85CDC" w:rsidP="00850B2A">
      <w:pPr>
        <w:pStyle w:val="1"/>
        <w:numPr>
          <w:ilvl w:val="0"/>
          <w:numId w:val="2"/>
        </w:numPr>
        <w:shd w:val="clear" w:color="auto" w:fill="auto"/>
        <w:tabs>
          <w:tab w:val="left" w:pos="800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>Уставом ДОУ, настоящим Положением.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center"/>
        <w:rPr>
          <w:color w:val="auto"/>
        </w:rPr>
      </w:pPr>
      <w:r w:rsidRPr="00850B2A">
        <w:rPr>
          <w:b/>
          <w:bCs/>
          <w:color w:val="auto"/>
        </w:rPr>
        <w:t>П</w:t>
      </w:r>
      <w:r w:rsidRPr="00850B2A">
        <w:rPr>
          <w:b/>
          <w:bCs/>
          <w:color w:val="auto"/>
        </w:rPr>
        <w:t>.</w:t>
      </w:r>
      <w:r w:rsidRPr="00850B2A">
        <w:rPr>
          <w:b/>
          <w:bCs/>
          <w:color w:val="auto"/>
        </w:rPr>
        <w:t>Основная часть</w:t>
      </w:r>
    </w:p>
    <w:p w:rsidR="008F62F0" w:rsidRPr="00850B2A" w:rsidRDefault="00E85CDC" w:rsidP="00850B2A">
      <w:pPr>
        <w:pStyle w:val="11"/>
        <w:keepNext/>
        <w:keepLines/>
        <w:numPr>
          <w:ilvl w:val="0"/>
          <w:numId w:val="4"/>
        </w:numPr>
        <w:shd w:val="clear" w:color="auto" w:fill="auto"/>
        <w:tabs>
          <w:tab w:val="left" w:pos="1088"/>
        </w:tabs>
        <w:ind w:firstLine="709"/>
        <w:jc w:val="both"/>
        <w:rPr>
          <w:color w:val="auto"/>
        </w:rPr>
      </w:pPr>
      <w:bookmarkStart w:id="0" w:name="bookmark0"/>
      <w:bookmarkStart w:id="1" w:name="bookmark1"/>
      <w:r w:rsidRPr="00850B2A">
        <w:rPr>
          <w:color w:val="auto"/>
        </w:rPr>
        <w:t>Порядок и основания перевода воспитанников</w:t>
      </w:r>
      <w:bookmarkEnd w:id="0"/>
      <w:bookmarkEnd w:id="1"/>
    </w:p>
    <w:p w:rsidR="008F62F0" w:rsidRPr="00850B2A" w:rsidRDefault="00E85CDC" w:rsidP="00850B2A">
      <w:pPr>
        <w:pStyle w:val="1"/>
        <w:numPr>
          <w:ilvl w:val="0"/>
          <w:numId w:val="5"/>
        </w:numPr>
        <w:shd w:val="clear" w:color="auto" w:fill="auto"/>
        <w:tabs>
          <w:tab w:val="left" w:pos="1848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Перевод </w:t>
      </w:r>
      <w:r w:rsidRPr="00850B2A">
        <w:rPr>
          <w:color w:val="auto"/>
        </w:rPr>
        <w:t>воспитанника по желанию его родителей (законных представителей) из одной образовательной организации в другую осуществляется в соответствии с Постановлением Исполнительного комитета г. Казани от 04.12.2015 № 4272 «Об утверждении Административного регламент</w:t>
      </w:r>
      <w:r w:rsidRPr="00850B2A">
        <w:rPr>
          <w:color w:val="auto"/>
        </w:rPr>
        <w:t>а предоставления муниципальной услуги «Постановка на учет и зачисление детей в муниципальные образовательные организации, реализующие основную образовательную программу дошкольного образования с изменениями в постановлении от 2018 г.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Перевод воспитанников </w:t>
      </w:r>
      <w:r w:rsidRPr="00850B2A">
        <w:rPr>
          <w:color w:val="auto"/>
        </w:rPr>
        <w:t>из одного ДОО в другое образовательное учреждение производится в следующем порядке:</w:t>
      </w:r>
    </w:p>
    <w:p w:rsidR="008F62F0" w:rsidRPr="00850B2A" w:rsidRDefault="00E85CDC" w:rsidP="00850B2A">
      <w:pPr>
        <w:pStyle w:val="1"/>
        <w:numPr>
          <w:ilvl w:val="0"/>
          <w:numId w:val="2"/>
        </w:numPr>
        <w:shd w:val="clear" w:color="auto" w:fill="auto"/>
        <w:tabs>
          <w:tab w:val="left" w:pos="796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родители подают заявление установленной формы на постановку на учет на зачисление в ДОО на портале «Государственные услуги в Казани» или в любом из Многофункциональных </w:t>
      </w:r>
      <w:r w:rsidRPr="00850B2A">
        <w:rPr>
          <w:color w:val="auto"/>
        </w:rPr>
        <w:t>центров предоставления государственных услуг.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>Основания для перевода:</w:t>
      </w:r>
    </w:p>
    <w:p w:rsidR="008F62F0" w:rsidRPr="00850B2A" w:rsidRDefault="00E85CDC" w:rsidP="00850B2A">
      <w:pPr>
        <w:pStyle w:val="1"/>
        <w:numPr>
          <w:ilvl w:val="0"/>
          <w:numId w:val="2"/>
        </w:numPr>
        <w:shd w:val="clear" w:color="auto" w:fill="auto"/>
        <w:tabs>
          <w:tab w:val="left" w:pos="810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>переезд из одного района Казани в другой район,</w:t>
      </w:r>
    </w:p>
    <w:p w:rsidR="008F62F0" w:rsidRPr="00850B2A" w:rsidRDefault="00E85CDC" w:rsidP="00850B2A">
      <w:pPr>
        <w:pStyle w:val="1"/>
        <w:numPr>
          <w:ilvl w:val="0"/>
          <w:numId w:val="2"/>
        </w:numPr>
        <w:shd w:val="clear" w:color="auto" w:fill="auto"/>
        <w:tabs>
          <w:tab w:val="left" w:pos="810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>смена образовательной программы (подтвержденная заключением ПМПК),</w:t>
      </w:r>
    </w:p>
    <w:p w:rsidR="008F62F0" w:rsidRPr="00850B2A" w:rsidRDefault="00E85CDC" w:rsidP="00850B2A">
      <w:pPr>
        <w:pStyle w:val="1"/>
        <w:numPr>
          <w:ilvl w:val="0"/>
          <w:numId w:val="2"/>
        </w:numPr>
        <w:shd w:val="clear" w:color="auto" w:fill="auto"/>
        <w:tabs>
          <w:tab w:val="left" w:pos="810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>смена ДОО в одном районе;</w:t>
      </w:r>
    </w:p>
    <w:p w:rsidR="008F62F0" w:rsidRPr="00850B2A" w:rsidRDefault="00E85CDC" w:rsidP="00850B2A">
      <w:pPr>
        <w:pStyle w:val="1"/>
        <w:numPr>
          <w:ilvl w:val="0"/>
          <w:numId w:val="2"/>
        </w:numPr>
        <w:shd w:val="clear" w:color="auto" w:fill="auto"/>
        <w:tabs>
          <w:tab w:val="left" w:pos="810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>другое.</w:t>
      </w:r>
    </w:p>
    <w:p w:rsidR="008F62F0" w:rsidRPr="00850B2A" w:rsidRDefault="00E85CDC" w:rsidP="00850B2A">
      <w:pPr>
        <w:pStyle w:val="1"/>
        <w:numPr>
          <w:ilvl w:val="0"/>
          <w:numId w:val="5"/>
        </w:numPr>
        <w:shd w:val="clear" w:color="auto" w:fill="auto"/>
        <w:tabs>
          <w:tab w:val="left" w:pos="689"/>
        </w:tabs>
        <w:ind w:firstLine="709"/>
        <w:jc w:val="center"/>
        <w:rPr>
          <w:color w:val="auto"/>
        </w:rPr>
      </w:pPr>
      <w:r w:rsidRPr="00850B2A">
        <w:rPr>
          <w:color w:val="auto"/>
        </w:rPr>
        <w:lastRenderedPageBreak/>
        <w:t xml:space="preserve">Перевод воспитанников из группы в </w:t>
      </w:r>
      <w:r w:rsidRPr="00850B2A">
        <w:rPr>
          <w:color w:val="auto"/>
        </w:rPr>
        <w:t>группу осуществляется в следующих случаях: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</w:t>
      </w:r>
      <w:r w:rsidRPr="00850B2A">
        <w:rPr>
          <w:color w:val="auto"/>
        </w:rPr>
        <w:t>в связи с достижением воспитанниками следующего возрастного периода, на основании решения педагогического совета об усвоении воспитанниками ООП, приказа заведующего ОО, не позднее 31 августа;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</w:t>
      </w:r>
      <w:r w:rsidRPr="00850B2A">
        <w:rPr>
          <w:color w:val="auto"/>
        </w:rPr>
        <w:t>в течение учебного года по заявлению родителей (законных представите</w:t>
      </w:r>
      <w:r w:rsidRPr="00850B2A">
        <w:rPr>
          <w:color w:val="auto"/>
        </w:rPr>
        <w:t>лей) при наличии свободных мест в группе;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</w:t>
      </w:r>
      <w:r w:rsidRPr="00850B2A">
        <w:rPr>
          <w:color w:val="auto"/>
        </w:rPr>
        <w:t>в иных случаях по заявлению родителей.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2.1.4. </w:t>
      </w:r>
      <w:r w:rsidRPr="00850B2A">
        <w:rPr>
          <w:color w:val="auto"/>
        </w:rPr>
        <w:t>Перевод на определенный срок воспитанника на летний период в другую группу, осуществляется на основании приказа руководителя.</w:t>
      </w:r>
    </w:p>
    <w:p w:rsidR="008F62F0" w:rsidRPr="00850B2A" w:rsidRDefault="00E85CDC" w:rsidP="00850B2A">
      <w:pPr>
        <w:pStyle w:val="11"/>
        <w:keepNext/>
        <w:keepLines/>
        <w:numPr>
          <w:ilvl w:val="1"/>
          <w:numId w:val="5"/>
        </w:numPr>
        <w:shd w:val="clear" w:color="auto" w:fill="auto"/>
        <w:tabs>
          <w:tab w:val="left" w:pos="1096"/>
        </w:tabs>
        <w:ind w:firstLine="709"/>
        <w:jc w:val="both"/>
        <w:rPr>
          <w:color w:val="auto"/>
        </w:rPr>
      </w:pPr>
      <w:bookmarkStart w:id="2" w:name="bookmark2"/>
      <w:bookmarkStart w:id="3" w:name="bookmark3"/>
      <w:r w:rsidRPr="00850B2A">
        <w:rPr>
          <w:color w:val="auto"/>
        </w:rPr>
        <w:t>Порядок отчисления воспитанников</w:t>
      </w:r>
      <w:bookmarkEnd w:id="2"/>
      <w:bookmarkEnd w:id="3"/>
    </w:p>
    <w:p w:rsidR="008F62F0" w:rsidRPr="00850B2A" w:rsidRDefault="00E85CDC" w:rsidP="00850B2A">
      <w:pPr>
        <w:pStyle w:val="1"/>
        <w:numPr>
          <w:ilvl w:val="2"/>
          <w:numId w:val="5"/>
        </w:numPr>
        <w:shd w:val="clear" w:color="auto" w:fill="auto"/>
        <w:tabs>
          <w:tab w:val="left" w:pos="1481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>Обучающ</w:t>
      </w:r>
      <w:r w:rsidRPr="00850B2A">
        <w:rPr>
          <w:color w:val="auto"/>
        </w:rPr>
        <w:t>ийся отчисляется из образовательной организации на основании заявления родителей в связи с: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</w:t>
      </w:r>
      <w:r w:rsidRPr="00850B2A">
        <w:rPr>
          <w:color w:val="auto"/>
        </w:rPr>
        <w:t>завершение обучения по образовательной программе дошкольного образования;</w:t>
      </w:r>
    </w:p>
    <w:p w:rsidR="008F62F0" w:rsidRPr="00850B2A" w:rsidRDefault="00E85CDC" w:rsidP="00850B2A">
      <w:pPr>
        <w:pStyle w:val="1"/>
        <w:numPr>
          <w:ilvl w:val="2"/>
          <w:numId w:val="5"/>
        </w:numPr>
        <w:shd w:val="clear" w:color="auto" w:fill="auto"/>
        <w:tabs>
          <w:tab w:val="left" w:pos="1481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>Образовательные отношения могут быть прекращены досрочно в следующих случаях: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</w:t>
      </w:r>
      <w:r w:rsidRPr="00850B2A">
        <w:rPr>
          <w:color w:val="auto"/>
        </w:rPr>
        <w:t xml:space="preserve">по инициативе родителей (законных представителей) несовершеннолетнего обучающегося, в том числе в случае перевода обучающегося для продолжения обучения в другую </w:t>
      </w:r>
      <w:r w:rsidRPr="00850B2A">
        <w:rPr>
          <w:color w:val="auto"/>
        </w:rPr>
        <w:t>образовательную организацию;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</w:t>
      </w:r>
      <w:r w:rsidRPr="00850B2A">
        <w:rPr>
          <w:color w:val="auto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</w:t>
      </w:r>
      <w:r w:rsidRPr="00850B2A">
        <w:rPr>
          <w:color w:val="auto"/>
        </w:rPr>
        <w:t>зации, осуществляющей образовательную деятельность.</w:t>
      </w:r>
    </w:p>
    <w:p w:rsidR="008F62F0" w:rsidRPr="00850B2A" w:rsidRDefault="00E85CDC" w:rsidP="00850B2A">
      <w:pPr>
        <w:pStyle w:val="1"/>
        <w:numPr>
          <w:ilvl w:val="2"/>
          <w:numId w:val="5"/>
        </w:numPr>
        <w:shd w:val="clear" w:color="auto" w:fill="auto"/>
        <w:tabs>
          <w:tab w:val="left" w:pos="1481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>Отчисление воспитанника из образовательного учреждения оформляется приказом руководителя ОО не позднее 3 дней после расторжения договора с родителями (законными представителями) с соответствующей отметкой</w:t>
      </w:r>
      <w:r w:rsidRPr="00850B2A">
        <w:rPr>
          <w:color w:val="auto"/>
        </w:rPr>
        <w:t xml:space="preserve"> в Книге учета движения воспитанников. Основанием для отчисления воспитанника является заявление Родителя (законного представителя). Права и обязанности воспитанника, предусмотренные законодательством об образовании и локальными нормативными актами организ</w:t>
      </w:r>
      <w:r w:rsidRPr="00850B2A">
        <w:rPr>
          <w:color w:val="auto"/>
        </w:rPr>
        <w:t>ации, прекращаются с даты его отчисления из образовательной организации.</w:t>
      </w:r>
    </w:p>
    <w:p w:rsidR="008F62F0" w:rsidRPr="00850B2A" w:rsidRDefault="00E85CDC" w:rsidP="00850B2A">
      <w:pPr>
        <w:pStyle w:val="11"/>
        <w:keepNext/>
        <w:keepLines/>
        <w:numPr>
          <w:ilvl w:val="1"/>
          <w:numId w:val="5"/>
        </w:numPr>
        <w:shd w:val="clear" w:color="auto" w:fill="auto"/>
        <w:tabs>
          <w:tab w:val="left" w:pos="1096"/>
        </w:tabs>
        <w:ind w:firstLine="709"/>
        <w:jc w:val="both"/>
        <w:rPr>
          <w:color w:val="auto"/>
        </w:rPr>
      </w:pPr>
      <w:bookmarkStart w:id="4" w:name="bookmark4"/>
      <w:bookmarkStart w:id="5" w:name="bookmark5"/>
      <w:r w:rsidRPr="00850B2A">
        <w:rPr>
          <w:color w:val="auto"/>
        </w:rPr>
        <w:t>Сохранение места в ОО за воспитанниками</w:t>
      </w:r>
      <w:bookmarkEnd w:id="4"/>
      <w:bookmarkEnd w:id="5"/>
    </w:p>
    <w:p w:rsidR="008F62F0" w:rsidRPr="00850B2A" w:rsidRDefault="00E85CDC" w:rsidP="00850B2A">
      <w:pPr>
        <w:pStyle w:val="1"/>
        <w:numPr>
          <w:ilvl w:val="2"/>
          <w:numId w:val="5"/>
        </w:numPr>
        <w:shd w:val="clear" w:color="auto" w:fill="auto"/>
        <w:tabs>
          <w:tab w:val="left" w:pos="1481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>По письменному заявлению Родителя (законного представителя), а так же заключения врачебной комиссии, за подписью Председателя комиссии и двух ч</w:t>
      </w:r>
      <w:r w:rsidRPr="00850B2A">
        <w:rPr>
          <w:color w:val="auto"/>
        </w:rPr>
        <w:t>ленов комиссии,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>при наличии гербовой печати медицинского учреждения, выдавшего заключение место за воспитанником сохраняется на период реабилитации, после перенесенной болезни, а так же прохождения санаторно-курортного лечения. При этом с системе АИС ребен</w:t>
      </w:r>
      <w:r w:rsidRPr="00850B2A">
        <w:rPr>
          <w:color w:val="auto"/>
        </w:rPr>
        <w:t>ку присваивается статус «Временно отчислен». Оплата за детский сад не взимается.</w:t>
      </w:r>
    </w:p>
    <w:p w:rsidR="008F62F0" w:rsidRPr="00850B2A" w:rsidRDefault="00E85CDC" w:rsidP="00850B2A">
      <w:pPr>
        <w:pStyle w:val="1"/>
        <w:numPr>
          <w:ilvl w:val="2"/>
          <w:numId w:val="5"/>
        </w:numPr>
        <w:shd w:val="clear" w:color="auto" w:fill="auto"/>
        <w:tabs>
          <w:tab w:val="left" w:pos="1481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>За ребенком сохраняется место: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</w:t>
      </w:r>
      <w:r w:rsidRPr="00850B2A">
        <w:rPr>
          <w:color w:val="auto"/>
        </w:rPr>
        <w:t>на время болезни,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</w:t>
      </w:r>
      <w:r w:rsidRPr="00850B2A">
        <w:rPr>
          <w:color w:val="auto"/>
        </w:rPr>
        <w:t>пребывания в условиях карантина,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</w:t>
      </w:r>
      <w:r w:rsidRPr="00850B2A">
        <w:rPr>
          <w:color w:val="auto"/>
        </w:rPr>
        <w:t>оздоровления в летний период,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</w:t>
      </w:r>
      <w:r w:rsidRPr="00850B2A">
        <w:rPr>
          <w:color w:val="auto"/>
        </w:rPr>
        <w:t xml:space="preserve">отпуска и временного отсутствия Родителя (законного </w:t>
      </w:r>
      <w:r w:rsidRPr="00850B2A">
        <w:rPr>
          <w:color w:val="auto"/>
        </w:rPr>
        <w:t>представителя),</w:t>
      </w:r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- </w:t>
      </w:r>
      <w:r w:rsidRPr="00850B2A">
        <w:rPr>
          <w:color w:val="auto"/>
        </w:rPr>
        <w:t>по уважительным причинам (болезнь, командировка, прочее). При этом родители оплачивают за детский сад за присмотр и уход за детьми, питание не оплачивают.</w:t>
      </w:r>
    </w:p>
    <w:p w:rsidR="008F62F0" w:rsidRPr="00850B2A" w:rsidRDefault="00E85CDC" w:rsidP="00850B2A">
      <w:pPr>
        <w:pStyle w:val="11"/>
        <w:keepNext/>
        <w:keepLines/>
        <w:numPr>
          <w:ilvl w:val="1"/>
          <w:numId w:val="5"/>
        </w:numPr>
        <w:shd w:val="clear" w:color="auto" w:fill="auto"/>
        <w:tabs>
          <w:tab w:val="left" w:pos="1096"/>
        </w:tabs>
        <w:ind w:firstLine="709"/>
        <w:jc w:val="both"/>
        <w:rPr>
          <w:color w:val="auto"/>
        </w:rPr>
      </w:pPr>
      <w:bookmarkStart w:id="6" w:name="bookmark6"/>
      <w:bookmarkStart w:id="7" w:name="bookmark7"/>
      <w:r w:rsidRPr="00850B2A">
        <w:rPr>
          <w:color w:val="auto"/>
        </w:rPr>
        <w:t>Порядок и основания восстановления воспитанников</w:t>
      </w:r>
      <w:bookmarkEnd w:id="6"/>
      <w:bookmarkEnd w:id="7"/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2.4.1. </w:t>
      </w:r>
      <w:r w:rsidRPr="00850B2A">
        <w:rPr>
          <w:color w:val="auto"/>
        </w:rPr>
        <w:t>Воспитанник, отчисленный из</w:t>
      </w:r>
      <w:r w:rsidRPr="00850B2A">
        <w:rPr>
          <w:color w:val="auto"/>
        </w:rPr>
        <w:t xml:space="preserve"> ОО по инициативе родителей (законных представителей) до завершения освоения образовательной программы, имеет право вновь быть зачисленным в образовательную организацию при наличии свободных мест в учреждении. Порядок получения направления в ДОУ определяет</w:t>
      </w:r>
      <w:r w:rsidRPr="00850B2A">
        <w:rPr>
          <w:color w:val="auto"/>
        </w:rPr>
        <w:t>ся Постановлением Исполнительного комитета г. Казани от 04.12.2015 № 4272 «Об утверждении Административного регламента предоставления муниципальной услуги «Постановка на учет и зачисление детей в муниципальные образовательные организации, реализующие основ</w:t>
      </w:r>
      <w:r w:rsidRPr="00850B2A">
        <w:rPr>
          <w:color w:val="auto"/>
        </w:rPr>
        <w:t>ную образовательную программу дошкольного образования с изменениями в постановление от 2018 г</w:t>
      </w:r>
    </w:p>
    <w:p w:rsidR="008F62F0" w:rsidRPr="00850B2A" w:rsidRDefault="00E85CDC" w:rsidP="00850B2A">
      <w:pPr>
        <w:pStyle w:val="1"/>
        <w:numPr>
          <w:ilvl w:val="0"/>
          <w:numId w:val="6"/>
        </w:numPr>
        <w:shd w:val="clear" w:color="auto" w:fill="auto"/>
        <w:tabs>
          <w:tab w:val="left" w:pos="1478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>При наличии Направления, руководитель осуществляет прием ребенка в М</w:t>
      </w:r>
      <w:r w:rsidR="00CD1513">
        <w:rPr>
          <w:color w:val="auto"/>
        </w:rPr>
        <w:t>А</w:t>
      </w:r>
      <w:r w:rsidRPr="00850B2A">
        <w:rPr>
          <w:color w:val="auto"/>
        </w:rPr>
        <w:t>ДОУ на основании «Правил приема воспитанников».</w:t>
      </w:r>
    </w:p>
    <w:p w:rsidR="008F62F0" w:rsidRPr="00850B2A" w:rsidRDefault="00E85CDC" w:rsidP="00850B2A">
      <w:pPr>
        <w:pStyle w:val="1"/>
        <w:numPr>
          <w:ilvl w:val="0"/>
          <w:numId w:val="6"/>
        </w:numPr>
        <w:shd w:val="clear" w:color="auto" w:fill="auto"/>
        <w:tabs>
          <w:tab w:val="left" w:pos="1478"/>
        </w:tabs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Права и обязанности участников </w:t>
      </w:r>
      <w:r w:rsidRPr="00850B2A">
        <w:rPr>
          <w:color w:val="auto"/>
        </w:rPr>
        <w:t xml:space="preserve">образовательного процесса, предусмотренные, законодательством об образовании и локальными актами ДОУ возникают с даты приема </w:t>
      </w:r>
      <w:r w:rsidRPr="00850B2A">
        <w:rPr>
          <w:color w:val="auto"/>
        </w:rPr>
        <w:lastRenderedPageBreak/>
        <w:t>воспитанника в ДОУ.</w:t>
      </w:r>
    </w:p>
    <w:p w:rsidR="008F62F0" w:rsidRPr="00850B2A" w:rsidRDefault="00E85CDC" w:rsidP="00850B2A">
      <w:pPr>
        <w:pStyle w:val="11"/>
        <w:keepNext/>
        <w:keepLines/>
        <w:shd w:val="clear" w:color="auto" w:fill="auto"/>
        <w:ind w:firstLine="709"/>
        <w:jc w:val="both"/>
        <w:rPr>
          <w:color w:val="auto"/>
        </w:rPr>
      </w:pPr>
      <w:bookmarkStart w:id="8" w:name="bookmark8"/>
      <w:bookmarkStart w:id="9" w:name="bookmark9"/>
      <w:r w:rsidRPr="00850B2A">
        <w:rPr>
          <w:color w:val="auto"/>
          <w:lang w:val="en-US" w:eastAsia="en-US" w:bidi="en-US"/>
        </w:rPr>
        <w:t>II</w:t>
      </w:r>
      <w:r w:rsidRPr="00850B2A">
        <w:rPr>
          <w:color w:val="auto"/>
          <w:lang w:eastAsia="en-US" w:bidi="en-US"/>
        </w:rPr>
        <w:t xml:space="preserve">. </w:t>
      </w:r>
      <w:r w:rsidRPr="00850B2A">
        <w:rPr>
          <w:color w:val="auto"/>
        </w:rPr>
        <w:t>Заключительные положения</w:t>
      </w:r>
      <w:bookmarkEnd w:id="8"/>
      <w:bookmarkEnd w:id="9"/>
    </w:p>
    <w:p w:rsidR="008F62F0" w:rsidRPr="00850B2A" w:rsidRDefault="00E85CDC" w:rsidP="00850B2A">
      <w:pPr>
        <w:pStyle w:val="1"/>
        <w:shd w:val="clear" w:color="auto" w:fill="auto"/>
        <w:ind w:firstLine="709"/>
        <w:jc w:val="both"/>
        <w:rPr>
          <w:color w:val="auto"/>
        </w:rPr>
      </w:pPr>
      <w:r w:rsidRPr="00850B2A">
        <w:rPr>
          <w:color w:val="auto"/>
        </w:rPr>
        <w:t xml:space="preserve">3.1. </w:t>
      </w:r>
      <w:r w:rsidRPr="00850B2A">
        <w:rPr>
          <w:color w:val="auto"/>
        </w:rPr>
        <w:t>Настоящий акт вступает в силу с момента его утверждения руководителем. Действ</w:t>
      </w:r>
      <w:r w:rsidRPr="00850B2A">
        <w:rPr>
          <w:color w:val="auto"/>
        </w:rPr>
        <w:t>ует до наступления нового локального нормативного акта.</w:t>
      </w:r>
    </w:p>
    <w:sectPr w:rsidR="008F62F0" w:rsidRPr="00850B2A" w:rsidSect="008F62F0">
      <w:type w:val="continuous"/>
      <w:pgSz w:w="11900" w:h="16840"/>
      <w:pgMar w:top="823" w:right="805" w:bottom="577" w:left="790" w:header="395" w:footer="149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5CDC" w:rsidRDefault="00E85CDC" w:rsidP="008F62F0">
      <w:r>
        <w:separator/>
      </w:r>
    </w:p>
  </w:endnote>
  <w:endnote w:type="continuationSeparator" w:id="1">
    <w:p w:rsidR="00E85CDC" w:rsidRDefault="00E85CDC" w:rsidP="008F62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5CDC" w:rsidRDefault="00E85CDC"/>
  </w:footnote>
  <w:footnote w:type="continuationSeparator" w:id="1">
    <w:p w:rsidR="00E85CDC" w:rsidRDefault="00E85CD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A2649"/>
    <w:multiLevelType w:val="multilevel"/>
    <w:tmpl w:val="E9CCE52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5B5B5D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A2170D"/>
    <w:multiLevelType w:val="multilevel"/>
    <w:tmpl w:val="E6C49436"/>
    <w:lvl w:ilvl="0">
      <w:start w:val="2"/>
      <w:numFmt w:val="decimal"/>
      <w:lvlText w:val="2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9200503"/>
    <w:multiLevelType w:val="multilevel"/>
    <w:tmpl w:val="0828448C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9B82A24"/>
    <w:multiLevelType w:val="multilevel"/>
    <w:tmpl w:val="E3CCD0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01425CC"/>
    <w:multiLevelType w:val="multilevel"/>
    <w:tmpl w:val="571C430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09451C6"/>
    <w:multiLevelType w:val="multilevel"/>
    <w:tmpl w:val="D4AA258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26272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8F62F0"/>
    <w:rsid w:val="003C2ED6"/>
    <w:rsid w:val="00850B2A"/>
    <w:rsid w:val="008F62F0"/>
    <w:rsid w:val="00CD0D1F"/>
    <w:rsid w:val="00CD1513"/>
    <w:rsid w:val="00E85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F62F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8F62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B5B5D"/>
      <w:sz w:val="20"/>
      <w:szCs w:val="20"/>
      <w:u w:val="none"/>
    </w:rPr>
  </w:style>
  <w:style w:type="character" w:customStyle="1" w:styleId="a3">
    <w:name w:val="Основной текст_"/>
    <w:basedOn w:val="a0"/>
    <w:link w:val="1"/>
    <w:rsid w:val="008F62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sid w:val="008F62F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rsid w:val="008F62F0"/>
    <w:pPr>
      <w:shd w:val="clear" w:color="auto" w:fill="FFFFFF"/>
      <w:spacing w:line="276" w:lineRule="auto"/>
      <w:ind w:left="1240" w:firstLine="480"/>
    </w:pPr>
    <w:rPr>
      <w:rFonts w:ascii="Times New Roman" w:eastAsia="Times New Roman" w:hAnsi="Times New Roman" w:cs="Times New Roman"/>
      <w:color w:val="5B5B5D"/>
      <w:sz w:val="20"/>
      <w:szCs w:val="20"/>
    </w:rPr>
  </w:style>
  <w:style w:type="paragraph" w:customStyle="1" w:styleId="1">
    <w:name w:val="Основной текст1"/>
    <w:basedOn w:val="a"/>
    <w:link w:val="a3"/>
    <w:rsid w:val="008F62F0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rsid w:val="008F62F0"/>
    <w:pPr>
      <w:shd w:val="clear" w:color="auto" w:fill="FFFFFF"/>
      <w:ind w:firstLine="580"/>
      <w:outlineLvl w:val="0"/>
    </w:pPr>
    <w:rPr>
      <w:rFonts w:ascii="Times New Roman" w:eastAsia="Times New Roman" w:hAnsi="Times New Roman" w:cs="Times New Roman"/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850B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0B2A"/>
    <w:rPr>
      <w:rFonts w:ascii="Tahoma" w:hAnsi="Tahoma" w:cs="Tahoma"/>
      <w:color w:val="000000"/>
      <w:sz w:val="16"/>
      <w:szCs w:val="16"/>
    </w:rPr>
  </w:style>
  <w:style w:type="paragraph" w:styleId="a6">
    <w:name w:val="No Spacing"/>
    <w:uiPriority w:val="99"/>
    <w:qFormat/>
    <w:rsid w:val="00850B2A"/>
    <w:pPr>
      <w:widowControl/>
    </w:pPr>
    <w:rPr>
      <w:rFonts w:ascii="Calibri" w:eastAsia="Times New Roman" w:hAnsi="Calibri" w:cs="Times New Roman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1548</Words>
  <Characters>8826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Azat</dc:creator>
  <cp:lastModifiedBy>Df</cp:lastModifiedBy>
  <cp:revision>3</cp:revision>
  <cp:lastPrinted>2021-09-23T06:00:00Z</cp:lastPrinted>
  <dcterms:created xsi:type="dcterms:W3CDTF">2021-09-23T06:09:00Z</dcterms:created>
  <dcterms:modified xsi:type="dcterms:W3CDTF">2021-09-23T06:09:00Z</dcterms:modified>
</cp:coreProperties>
</file>